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BD95" w14:textId="0758852C" w:rsidR="006A26C1" w:rsidRDefault="003E4F71" w:rsidP="00DD1A5F">
      <w:pPr>
        <w:jc w:val="center"/>
      </w:pPr>
      <w:r>
        <w:rPr>
          <w:noProof/>
        </w:rPr>
        <w:drawing>
          <wp:inline distT="0" distB="0" distL="0" distR="0" wp14:anchorId="69F99E68" wp14:editId="192664A1">
            <wp:extent cx="6645910" cy="1165860"/>
            <wp:effectExtent l="0" t="0" r="2540" b="0"/>
            <wp:docPr id="48549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9943" name="Picture 485499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08507" w14:textId="7296AC78" w:rsidR="009124A0" w:rsidRDefault="00BD3962" w:rsidP="00DD1A5F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19635C13" wp14:editId="05E4AE25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E6A9" w14:textId="54DBB1CA" w:rsidR="00A031CA" w:rsidRPr="00BB76E2" w:rsidRDefault="00A031CA" w:rsidP="00DD1A5F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5B73C715" w14:textId="453C0D92" w:rsidR="00F947E4" w:rsidRPr="00BB76E2" w:rsidRDefault="00F947E4" w:rsidP="00DD1A5F">
      <w:pPr>
        <w:jc w:val="center"/>
        <w:rPr>
          <w:rFonts w:ascii="Arial" w:eastAsia="Times New Roman" w:hAnsi="Arial" w:cs="Arial"/>
          <w:b/>
          <w:bCs/>
          <w:color w:val="002060"/>
          <w:lang w:eastAsia="en-GB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 xml:space="preserve">Apprentice/Trainee of the Year </w:t>
      </w:r>
      <w:r w:rsidR="00BB33B8" w:rsidRPr="00BB76E2">
        <w:rPr>
          <w:rFonts w:ascii="Arial" w:hAnsi="Arial" w:cs="Arial"/>
          <w:b/>
          <w:color w:val="002060"/>
          <w:sz w:val="36"/>
          <w:szCs w:val="36"/>
        </w:rPr>
        <w:t>Award</w:t>
      </w:r>
      <w:r w:rsidR="009124A0">
        <w:rPr>
          <w:rFonts w:ascii="Arial" w:hAnsi="Arial" w:cs="Arial"/>
          <w:b/>
          <w:color w:val="002060"/>
          <w:sz w:val="36"/>
          <w:szCs w:val="36"/>
        </w:rPr>
        <w:br/>
      </w:r>
    </w:p>
    <w:p w14:paraId="03A95530" w14:textId="314F6724" w:rsidR="00F947E4" w:rsidRPr="00BB76E2" w:rsidRDefault="00F947E4" w:rsidP="00600167">
      <w:pPr>
        <w:jc w:val="center"/>
        <w:rPr>
          <w:rFonts w:ascii="Arial" w:hAnsi="Arial" w:cs="Arial"/>
          <w:color w:val="2E1D0E"/>
          <w:shd w:val="clear" w:color="auto" w:fill="FFFFFF"/>
          <w:lang w:val="en-US"/>
        </w:rPr>
      </w:pPr>
      <w:r w:rsidRPr="00BB76E2">
        <w:rPr>
          <w:rFonts w:ascii="Arial" w:hAnsi="Arial" w:cs="Arial"/>
          <w:shd w:val="clear" w:color="auto" w:fill="FFFFFF"/>
          <w:lang w:val="en-US"/>
        </w:rPr>
        <w:t>Our 202</w:t>
      </w:r>
      <w:r w:rsidR="00975EE9" w:rsidRPr="00BB76E2">
        <w:rPr>
          <w:rFonts w:ascii="Arial" w:hAnsi="Arial" w:cs="Arial"/>
          <w:shd w:val="clear" w:color="auto" w:fill="FFFFFF"/>
          <w:lang w:val="en-US"/>
        </w:rPr>
        <w:t>6</w:t>
      </w:r>
      <w:r w:rsidRPr="00BB76E2">
        <w:rPr>
          <w:rFonts w:ascii="Arial" w:hAnsi="Arial" w:cs="Arial"/>
          <w:shd w:val="clear" w:color="auto" w:fill="FFFFFF"/>
          <w:lang w:val="en-US"/>
        </w:rPr>
        <w:t xml:space="preserve"> future star award will be awarded to an</w:t>
      </w:r>
      <w:r w:rsidRPr="00BB76E2">
        <w:rPr>
          <w:rFonts w:ascii="Arial" w:hAnsi="Arial" w:cs="Arial"/>
          <w:color w:val="2E1D0E"/>
          <w:shd w:val="clear" w:color="auto" w:fill="FFFFFF"/>
          <w:lang w:val="en-US"/>
        </w:rPr>
        <w:t xml:space="preserve"> individual who has best demonstrated their commitment to learning, a strong work ethic and dedication to achieving their potential in all areas of their apprenticeship/training framework.</w:t>
      </w:r>
    </w:p>
    <w:p w14:paraId="1235BCC6" w14:textId="6877AFB0" w:rsidR="00F947E4" w:rsidRPr="00BB76E2" w:rsidRDefault="00F947E4" w:rsidP="006001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02020"/>
          <w:lang w:eastAsia="en-GB"/>
        </w:rPr>
      </w:pPr>
      <w:r w:rsidRPr="00BB76E2">
        <w:rPr>
          <w:rFonts w:ascii="Arial" w:eastAsia="Times New Roman" w:hAnsi="Arial" w:cs="Arial"/>
          <w:color w:val="202020"/>
          <w:lang w:eastAsia="en-GB"/>
        </w:rPr>
        <w:t xml:space="preserve">This category is open to all businesses regardless of sector or size </w:t>
      </w:r>
      <w:r w:rsidR="001D3408" w:rsidRPr="00BB76E2">
        <w:rPr>
          <w:rFonts w:ascii="Arial" w:eastAsia="Times New Roman" w:hAnsi="Arial" w:cs="Arial"/>
          <w:color w:val="202020"/>
          <w:lang w:eastAsia="en-GB"/>
        </w:rPr>
        <w:t>within East Suffolk</w:t>
      </w:r>
      <w:r w:rsidR="0014750E" w:rsidRPr="00BB76E2">
        <w:rPr>
          <w:rFonts w:ascii="Arial" w:eastAsia="Times New Roman" w:hAnsi="Arial" w:cs="Arial"/>
          <w:color w:val="202020"/>
          <w:lang w:eastAsia="en-GB"/>
        </w:rPr>
        <w:t>, there are</w:t>
      </w:r>
      <w:r w:rsidRPr="00BB76E2">
        <w:rPr>
          <w:rFonts w:ascii="Arial" w:eastAsia="Times New Roman" w:hAnsi="Arial" w:cs="Arial"/>
          <w:color w:val="202020"/>
          <w:lang w:eastAsia="en-GB"/>
        </w:rPr>
        <w:t xml:space="preserve"> no age limits for the apprentice/</w:t>
      </w:r>
      <w:r w:rsidR="00BB76E2" w:rsidRPr="00BB76E2">
        <w:rPr>
          <w:rFonts w:ascii="Arial" w:eastAsia="Times New Roman" w:hAnsi="Arial" w:cs="Arial"/>
          <w:color w:val="202020"/>
          <w:lang w:eastAsia="en-GB"/>
        </w:rPr>
        <w:t>trainee,</w:t>
      </w:r>
      <w:r w:rsidR="0014750E" w:rsidRPr="00BB76E2">
        <w:rPr>
          <w:rFonts w:ascii="Arial" w:eastAsia="Times New Roman" w:hAnsi="Arial" w:cs="Arial"/>
          <w:color w:val="202020"/>
          <w:lang w:eastAsia="en-GB"/>
        </w:rPr>
        <w:t xml:space="preserve"> but they must currently be undertaking an apprenticeship/trainee programme</w:t>
      </w:r>
      <w:r w:rsidRPr="00BB76E2">
        <w:rPr>
          <w:rFonts w:ascii="Arial" w:eastAsia="Times New Roman" w:hAnsi="Arial" w:cs="Arial"/>
          <w:color w:val="202020"/>
          <w:lang w:eastAsia="en-GB"/>
        </w:rPr>
        <w:t>.</w:t>
      </w:r>
    </w:p>
    <w:p w14:paraId="3AE9B8EB" w14:textId="3B7083CF" w:rsidR="0014750E" w:rsidRPr="00BB76E2" w:rsidRDefault="00A031CA" w:rsidP="009124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 w:rsidR="009124A0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="0014750E" w:rsidRPr="00BB76E2">
        <w:rPr>
          <w:rFonts w:ascii="Arial" w:eastAsia="Times New Roman" w:hAnsi="Arial" w:cs="Arial"/>
          <w:bCs/>
          <w:iCs/>
          <w:color w:val="202020"/>
          <w:lang w:eastAsia="en-GB"/>
        </w:rPr>
        <w:t>The judges will be looking for evidence of the following:</w:t>
      </w:r>
    </w:p>
    <w:p w14:paraId="08027852" w14:textId="77777777" w:rsidR="00A031CA" w:rsidRPr="00BB76E2" w:rsidRDefault="00A031CA" w:rsidP="00A03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1" w:lineRule="atLeast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Tell us about your apprentice/trainee and why you have nominated them.</w:t>
      </w:r>
    </w:p>
    <w:p w14:paraId="61CE8501" w14:textId="77777777" w:rsidR="00A031CA" w:rsidRPr="00BB76E2" w:rsidRDefault="00A031CA" w:rsidP="00A03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1" w:lineRule="atLeast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Please provide examples of how they have embraced the challenge of a demanding work placement and study programme and show how they have sought additional knowledge to enhance their capabilities.</w:t>
      </w:r>
    </w:p>
    <w:p w14:paraId="4AD15F70" w14:textId="77777777" w:rsidR="00A031CA" w:rsidRPr="00BB76E2" w:rsidRDefault="00A031CA" w:rsidP="00A03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1" w:lineRule="atLeast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How have they developed and grown their skill set.</w:t>
      </w:r>
    </w:p>
    <w:p w14:paraId="5D4730FD" w14:textId="77777777" w:rsidR="00A031CA" w:rsidRPr="00BB76E2" w:rsidRDefault="00A031CA" w:rsidP="00A03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1" w:lineRule="atLeast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How have they shown a keen understanding of your business and applied their learning in the workplace to advance themselves.</w:t>
      </w:r>
    </w:p>
    <w:p w14:paraId="0F2F49EE" w14:textId="77777777" w:rsidR="00A031CA" w:rsidRPr="00BB76E2" w:rsidRDefault="00A031CA" w:rsidP="00A03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1" w:lineRule="atLeast"/>
        <w:rPr>
          <w:sz w:val="20"/>
          <w:szCs w:val="20"/>
        </w:rPr>
      </w:pPr>
      <w:r w:rsidRPr="00BB76E2">
        <w:rPr>
          <w:rFonts w:ascii="Arial" w:hAnsi="Arial" w:cs="Arial"/>
          <w:color w:val="000000"/>
        </w:rPr>
        <w:t>How have they demonstrated enthusiasm, dedication and a positive attitude?</w:t>
      </w:r>
    </w:p>
    <w:p w14:paraId="2433F825" w14:textId="77777777" w:rsidR="00A031CA" w:rsidRPr="00BB76E2" w:rsidRDefault="00A031CA" w:rsidP="00A03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1" w:lineRule="atLeast"/>
        <w:rPr>
          <w:sz w:val="20"/>
          <w:szCs w:val="20"/>
        </w:rPr>
      </w:pPr>
      <w:r w:rsidRPr="00BB76E2">
        <w:rPr>
          <w:rFonts w:ascii="Arial" w:hAnsi="Arial" w:cs="Arial"/>
          <w:color w:val="000000"/>
        </w:rPr>
        <w:t>Tell us about the attributes that they possess that will enable them to achieve success in their chosen profession and outline their experience and achievements to date</w:t>
      </w:r>
      <w:r w:rsidRPr="00BB76E2">
        <w:rPr>
          <w:rFonts w:ascii="Arial" w:hAnsi="Arial" w:cs="Arial"/>
          <w:b/>
          <w:bCs/>
          <w:color w:val="000000"/>
        </w:rPr>
        <w:t>.</w:t>
      </w:r>
    </w:p>
    <w:p w14:paraId="78C35E42" w14:textId="77777777" w:rsidR="00A031CA" w:rsidRPr="00BB76E2" w:rsidRDefault="00A031CA" w:rsidP="00A03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1" w:lineRule="atLeast"/>
        <w:rPr>
          <w:rStyle w:val="A5"/>
          <w:rFonts w:cstheme="minorBidi"/>
          <w:color w:val="auto"/>
          <w:sz w:val="20"/>
          <w:szCs w:val="20"/>
        </w:rPr>
      </w:pPr>
      <w:r w:rsidRPr="00BB76E2">
        <w:rPr>
          <w:rStyle w:val="A5"/>
          <w:rFonts w:ascii="Arial" w:hAnsi="Arial" w:cs="Arial"/>
        </w:rPr>
        <w:t>Any accolades and testimonials</w:t>
      </w:r>
    </w:p>
    <w:p w14:paraId="526857F0" w14:textId="6FB2E988" w:rsidR="00A031CA" w:rsidRPr="00BB76E2" w:rsidRDefault="00A031CA" w:rsidP="00147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line="241" w:lineRule="atLeast"/>
        <w:rPr>
          <w:sz w:val="20"/>
          <w:szCs w:val="20"/>
        </w:rPr>
      </w:pPr>
      <w:r w:rsidRPr="00BB76E2">
        <w:rPr>
          <w:rStyle w:val="A5"/>
          <w:rFonts w:ascii="Arial" w:hAnsi="Arial" w:cs="Arial"/>
        </w:rPr>
        <w:t>Anything else relevant</w:t>
      </w:r>
      <w:r w:rsidRPr="00BB76E2">
        <w:rPr>
          <w:rStyle w:val="A5"/>
          <w:rFonts w:cs="Arial"/>
          <w:sz w:val="20"/>
          <w:szCs w:val="20"/>
        </w:rPr>
        <w:t xml:space="preserve"> </w:t>
      </w:r>
      <w:r w:rsidRPr="00BB76E2">
        <w:rPr>
          <w:rStyle w:val="A5"/>
          <w:rFonts w:ascii="Arial" w:hAnsi="Arial" w:cs="Arial"/>
        </w:rPr>
        <w:t>you</w:t>
      </w:r>
      <w:r w:rsidRPr="00BB76E2">
        <w:rPr>
          <w:rFonts w:ascii="Arial" w:eastAsia="Times New Roman" w:hAnsi="Arial" w:cs="Arial"/>
          <w:lang w:eastAsia="en-GB"/>
        </w:rPr>
        <w:t xml:space="preserve"> wish to share?</w:t>
      </w:r>
      <w:r w:rsidR="00BB76E2">
        <w:rPr>
          <w:rFonts w:ascii="Arial" w:eastAsia="Times New Roman" w:hAnsi="Arial" w:cs="Arial"/>
          <w:lang w:eastAsia="en-GB"/>
        </w:rPr>
        <w:br/>
      </w:r>
    </w:p>
    <w:p w14:paraId="0EFB3BA1" w14:textId="667D5CEF" w:rsidR="008E70C4" w:rsidRPr="00BB76E2" w:rsidRDefault="008E70C4" w:rsidP="0014750E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 w:rsidR="009124A0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572B5013" w14:textId="15361BB4" w:rsidR="008E70C4" w:rsidRPr="00BB76E2" w:rsidRDefault="008E70C4" w:rsidP="008E70C4">
      <w:pPr>
        <w:pStyle w:val="ListParagraph"/>
        <w:numPr>
          <w:ilvl w:val="0"/>
          <w:numId w:val="8"/>
        </w:numPr>
        <w:spacing w:after="375" w:line="240" w:lineRule="auto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8" w:history="1">
        <w:r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440569">
        <w:rPr>
          <w:rFonts w:ascii="Arial" w:hAnsi="Arial" w:cs="Arial"/>
          <w:color w:val="000000"/>
        </w:rPr>
        <w:t>.</w:t>
      </w:r>
    </w:p>
    <w:p w14:paraId="521A61B3" w14:textId="77777777" w:rsidR="00975EE9" w:rsidRPr="00BB76E2" w:rsidRDefault="00975EE9" w:rsidP="00975EE9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139A52B1" w14:textId="092BF480" w:rsidR="0014750E" w:rsidRPr="00BB76E2" w:rsidRDefault="008E70C4" w:rsidP="0014750E">
      <w:pPr>
        <w:pStyle w:val="ListParagraph"/>
        <w:numPr>
          <w:ilvl w:val="0"/>
          <w:numId w:val="8"/>
        </w:numPr>
        <w:spacing w:after="375" w:line="240" w:lineRule="auto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Download and </w:t>
      </w:r>
      <w:r w:rsidR="00D46841" w:rsidRPr="00BB76E2">
        <w:rPr>
          <w:rFonts w:ascii="Arial" w:hAnsi="Arial" w:cs="Arial"/>
          <w:color w:val="000000"/>
        </w:rPr>
        <w:t>complete</w:t>
      </w:r>
      <w:r w:rsidRPr="00BB76E2">
        <w:rPr>
          <w:rFonts w:ascii="Arial" w:hAnsi="Arial" w:cs="Arial"/>
          <w:color w:val="000000"/>
        </w:rPr>
        <w:t xml:space="preserve"> </w:t>
      </w:r>
      <w:r w:rsidR="0014750E" w:rsidRPr="00BB76E2">
        <w:rPr>
          <w:rFonts w:ascii="Arial" w:hAnsi="Arial" w:cs="Arial"/>
          <w:color w:val="000000"/>
        </w:rPr>
        <w:t>th</w:t>
      </w:r>
      <w:r w:rsidR="0023755B">
        <w:rPr>
          <w:rFonts w:ascii="Arial" w:hAnsi="Arial" w:cs="Arial"/>
          <w:color w:val="000000"/>
        </w:rPr>
        <w:t>is</w:t>
      </w:r>
      <w:r w:rsidR="009124A0">
        <w:rPr>
          <w:rFonts w:ascii="Arial" w:hAnsi="Arial" w:cs="Arial"/>
          <w:color w:val="000000"/>
        </w:rPr>
        <w:t xml:space="preserve"> </w:t>
      </w:r>
      <w:r w:rsidR="00D46841" w:rsidRPr="00BB76E2">
        <w:rPr>
          <w:rFonts w:ascii="Arial" w:hAnsi="Arial" w:cs="Arial"/>
          <w:color w:val="000000"/>
        </w:rPr>
        <w:t>entry</w:t>
      </w:r>
      <w:r w:rsidRPr="00BB76E2">
        <w:rPr>
          <w:rFonts w:ascii="Arial" w:hAnsi="Arial" w:cs="Arial"/>
          <w:color w:val="000000"/>
        </w:rPr>
        <w:t xml:space="preserve"> form</w:t>
      </w:r>
      <w:r w:rsidR="00D46841" w:rsidRPr="00BB76E2">
        <w:rPr>
          <w:rFonts w:ascii="Arial" w:hAnsi="Arial" w:cs="Arial"/>
          <w:color w:val="000000"/>
        </w:rPr>
        <w:t xml:space="preserve"> (don’t forget to provide your evidence</w:t>
      </w:r>
      <w:r w:rsidR="001E4030" w:rsidRPr="00BB76E2">
        <w:rPr>
          <w:rFonts w:ascii="Arial" w:hAnsi="Arial" w:cs="Arial"/>
          <w:color w:val="000000"/>
        </w:rPr>
        <w:t xml:space="preserve"> and any attachments you wish to include</w:t>
      </w:r>
      <w:r w:rsidR="00BB76E2" w:rsidRPr="00BB76E2">
        <w:rPr>
          <w:rFonts w:ascii="Arial" w:hAnsi="Arial" w:cs="Arial"/>
          <w:color w:val="000000"/>
        </w:rPr>
        <w:t>)</w:t>
      </w:r>
      <w:r w:rsidR="009124A0">
        <w:rPr>
          <w:rFonts w:ascii="Arial" w:hAnsi="Arial" w:cs="Arial"/>
          <w:color w:val="000000"/>
        </w:rPr>
        <w:t xml:space="preserve">. </w:t>
      </w:r>
      <w:r w:rsidR="0014750E" w:rsidRPr="00BB76E2">
        <w:rPr>
          <w:rFonts w:ascii="Arial" w:hAnsi="Arial" w:cs="Arial"/>
          <w:color w:val="000000"/>
        </w:rPr>
        <w:br/>
      </w:r>
    </w:p>
    <w:p w14:paraId="64B17710" w14:textId="171FB8F8" w:rsidR="0014750E" w:rsidRPr="0014750E" w:rsidRDefault="0014750E" w:rsidP="00975EE9">
      <w:pPr>
        <w:pStyle w:val="ListParagraph"/>
        <w:numPr>
          <w:ilvl w:val="0"/>
          <w:numId w:val="8"/>
        </w:numPr>
        <w:spacing w:after="375" w:line="240" w:lineRule="auto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9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3707C083" w14:textId="77777777" w:rsidR="0014750E" w:rsidRPr="0014750E" w:rsidRDefault="0014750E" w:rsidP="0014750E">
      <w:pPr>
        <w:pStyle w:val="ListParagraph"/>
        <w:rPr>
          <w:rFonts w:ascii="Arial" w:hAnsi="Arial" w:cs="Arial"/>
          <w:b/>
          <w:bCs/>
          <w:color w:val="000000"/>
        </w:rPr>
      </w:pPr>
    </w:p>
    <w:p w14:paraId="0E3DCD7F" w14:textId="6886E685" w:rsidR="0014750E" w:rsidRPr="009124A0" w:rsidRDefault="0014750E" w:rsidP="00975EE9">
      <w:pPr>
        <w:pStyle w:val="ListParagraph"/>
        <w:numPr>
          <w:ilvl w:val="0"/>
          <w:numId w:val="8"/>
        </w:numPr>
        <w:spacing w:after="375" w:line="240" w:lineRule="auto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 w:rsidR="008E0306"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is</w:t>
      </w:r>
      <w:r w:rsidR="00BB76E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4EA73CEE" w14:textId="77777777" w:rsidR="009124A0" w:rsidRPr="009124A0" w:rsidRDefault="009124A0" w:rsidP="009124A0">
      <w:pPr>
        <w:pStyle w:val="ListParagraph"/>
        <w:rPr>
          <w:rFonts w:ascii="Arial" w:hAnsi="Arial" w:cs="Arial"/>
          <w:b/>
          <w:bCs/>
          <w:color w:val="000000"/>
        </w:rPr>
      </w:pPr>
    </w:p>
    <w:p w14:paraId="1035C999" w14:textId="77777777" w:rsidR="00BB76E2" w:rsidRDefault="00BB76E2" w:rsidP="00291B03">
      <w:pPr>
        <w:rPr>
          <w:rFonts w:ascii="Arial" w:hAnsi="Arial" w:cs="Arial"/>
          <w:b/>
          <w:bCs/>
          <w:color w:val="000000"/>
        </w:rPr>
      </w:pPr>
    </w:p>
    <w:p w14:paraId="546468C2" w14:textId="300D212C" w:rsidR="00291B03" w:rsidRPr="00291B03" w:rsidRDefault="00291B03" w:rsidP="00291B0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02BE7340" wp14:editId="12C7C908">
            <wp:extent cx="6645910" cy="1165860"/>
            <wp:effectExtent l="0" t="0" r="2540" b="0"/>
            <wp:docPr id="96404679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46797" name="Picture 96404679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91727" w14:textId="77777777" w:rsidR="00291B03" w:rsidRDefault="00291B03" w:rsidP="00291B03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0BD0AF87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5FEA7EF8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4215E163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C745F04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776E044D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52A7F4BC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1064A665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005018DB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1BD64AD3" w14:textId="77777777" w:rsidR="00291B03" w:rsidRPr="0032114B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0EC766C9" w14:textId="6D3CB8A5" w:rsidR="00291B03" w:rsidRDefault="00291B03" w:rsidP="00291B03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Apprentice/Trainee of the Year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Award Category</w:t>
      </w:r>
    </w:p>
    <w:p w14:paraId="12BEE777" w14:textId="77777777" w:rsidR="00291B03" w:rsidRPr="0032114B" w:rsidRDefault="00291B03" w:rsidP="00291B03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40C28DC8" w14:textId="77777777" w:rsidR="00291B03" w:rsidRDefault="00291B03" w:rsidP="00291B03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02C60B6D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2B0F8F1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5A4AECB3" w14:textId="77777777" w:rsidR="00291B03" w:rsidRDefault="00291B03" w:rsidP="00291B03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076773E1" w14:textId="77777777" w:rsidR="00291B03" w:rsidRPr="0097291F" w:rsidRDefault="00291B03" w:rsidP="00291B03"/>
    <w:p w14:paraId="26D53D4E" w14:textId="77777777" w:rsidR="00291B03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446DF54A" w14:textId="4D848614" w:rsidR="008F18AA" w:rsidRDefault="00291B03" w:rsidP="001E4030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document)</w:t>
      </w:r>
    </w:p>
    <w:p w14:paraId="27CE84DA" w14:textId="77777777" w:rsidR="00291B03" w:rsidRPr="00782402" w:rsidRDefault="00291B03" w:rsidP="00291B03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38CB5E06" w14:textId="77777777" w:rsidR="00291B03" w:rsidRPr="009A3E81" w:rsidRDefault="00291B03" w:rsidP="00291B03">
      <w:pPr>
        <w:spacing w:after="0"/>
        <w:jc w:val="center"/>
        <w:rPr>
          <w:rFonts w:cstheme="minorHAnsi"/>
          <w:b/>
        </w:rPr>
      </w:pPr>
    </w:p>
    <w:p w14:paraId="6CE2DE90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56811C51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32283FBF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4D224094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2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36143E77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41AD26C2" w14:textId="77777777" w:rsidR="00291B03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2AB4BDEA" w14:textId="77777777" w:rsidR="00291B03" w:rsidRPr="00EE57A4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72E680E3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0FEB7E3A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585630FD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7DA24368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5500E364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1E2061DA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5B569899" w14:textId="77777777" w:rsidR="00291B03" w:rsidRPr="008F18AA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24290C76" w14:textId="77777777" w:rsidR="00291B03" w:rsidRPr="009A3E81" w:rsidRDefault="00291B03" w:rsidP="00291B03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55CFCD67" w14:textId="77777777" w:rsidR="00291B03" w:rsidRPr="009A3E81" w:rsidRDefault="00291B03" w:rsidP="00291B03">
      <w:pPr>
        <w:spacing w:after="0"/>
        <w:rPr>
          <w:rFonts w:cstheme="minorHAnsi"/>
        </w:rPr>
      </w:pPr>
    </w:p>
    <w:p w14:paraId="2007CDA6" w14:textId="77777777" w:rsidR="00291B03" w:rsidRPr="003B4665" w:rsidRDefault="00291B03" w:rsidP="00291B03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66691BFD" w14:textId="77777777" w:rsidR="00291B03" w:rsidRPr="009A3E81" w:rsidRDefault="00291B03" w:rsidP="00291B03">
      <w:pPr>
        <w:spacing w:after="0"/>
        <w:rPr>
          <w:rFonts w:cstheme="minorHAnsi"/>
        </w:rPr>
      </w:pPr>
    </w:p>
    <w:p w14:paraId="6963AC13" w14:textId="77777777" w:rsidR="00291B03" w:rsidRPr="009A3E81" w:rsidRDefault="00291B03" w:rsidP="00291B03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2FCD35B6" w14:textId="77777777" w:rsidR="00291B03" w:rsidRPr="009A3E81" w:rsidRDefault="00291B03" w:rsidP="00291B03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6E9254AA" w14:textId="77777777" w:rsidR="00291B03" w:rsidRPr="009A3E81" w:rsidRDefault="00291B03" w:rsidP="00291B03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7EC6FDE2" w14:textId="77777777" w:rsidR="00291B03" w:rsidRDefault="00291B03" w:rsidP="00291B03">
      <w:pPr>
        <w:pStyle w:val="ListParagraph"/>
        <w:numPr>
          <w:ilvl w:val="0"/>
          <w:numId w:val="10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3306B852" w14:textId="77777777" w:rsidR="00291B03" w:rsidRPr="009A3E81" w:rsidRDefault="00291B03" w:rsidP="00291B03">
      <w:pPr>
        <w:pStyle w:val="ListParagraph"/>
        <w:spacing w:after="0"/>
        <w:ind w:left="360"/>
        <w:rPr>
          <w:rFonts w:cstheme="minorHAnsi"/>
        </w:rPr>
      </w:pPr>
    </w:p>
    <w:p w14:paraId="23D9E6F3" w14:textId="77777777" w:rsidR="00291B03" w:rsidRPr="001E4030" w:rsidRDefault="00291B03" w:rsidP="00291B03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3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57A38B9B" w14:textId="0B4316CE" w:rsidR="008F18AA" w:rsidRPr="001E4030" w:rsidRDefault="008F18AA" w:rsidP="00291B03">
      <w:pPr>
        <w:spacing w:after="6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8F18AA" w:rsidRPr="001E4030" w:rsidSect="00DD1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5A0"/>
    <w:multiLevelType w:val="hybridMultilevel"/>
    <w:tmpl w:val="8A0E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2764"/>
    <w:multiLevelType w:val="hybridMultilevel"/>
    <w:tmpl w:val="99CA57DA"/>
    <w:lvl w:ilvl="0" w:tplc="080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A6DC9"/>
    <w:multiLevelType w:val="hybridMultilevel"/>
    <w:tmpl w:val="FBB2A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0D7"/>
    <w:multiLevelType w:val="hybridMultilevel"/>
    <w:tmpl w:val="C260999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2502"/>
    <w:multiLevelType w:val="hybridMultilevel"/>
    <w:tmpl w:val="F6360554"/>
    <w:lvl w:ilvl="0" w:tplc="080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662EE"/>
    <w:multiLevelType w:val="hybridMultilevel"/>
    <w:tmpl w:val="C1F0A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4D2756"/>
    <w:multiLevelType w:val="hybridMultilevel"/>
    <w:tmpl w:val="A01AA692"/>
    <w:lvl w:ilvl="0" w:tplc="DF6001E0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459256028">
    <w:abstractNumId w:val="6"/>
  </w:num>
  <w:num w:numId="2" w16cid:durableId="732505646">
    <w:abstractNumId w:val="3"/>
  </w:num>
  <w:num w:numId="3" w16cid:durableId="128941199">
    <w:abstractNumId w:val="9"/>
  </w:num>
  <w:num w:numId="4" w16cid:durableId="159783009">
    <w:abstractNumId w:val="4"/>
  </w:num>
  <w:num w:numId="5" w16cid:durableId="1938904314">
    <w:abstractNumId w:val="1"/>
  </w:num>
  <w:num w:numId="6" w16cid:durableId="2142571524">
    <w:abstractNumId w:val="2"/>
  </w:num>
  <w:num w:numId="7" w16cid:durableId="728920772">
    <w:abstractNumId w:val="0"/>
  </w:num>
  <w:num w:numId="8" w16cid:durableId="1829711564">
    <w:abstractNumId w:val="8"/>
  </w:num>
  <w:num w:numId="9" w16cid:durableId="698357271">
    <w:abstractNumId w:val="7"/>
  </w:num>
  <w:num w:numId="10" w16cid:durableId="2120757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02B8E"/>
    <w:rsid w:val="000331BF"/>
    <w:rsid w:val="000449BA"/>
    <w:rsid w:val="00082055"/>
    <w:rsid w:val="00103C36"/>
    <w:rsid w:val="00135D11"/>
    <w:rsid w:val="0014750E"/>
    <w:rsid w:val="0019726B"/>
    <w:rsid w:val="001D3408"/>
    <w:rsid w:val="001E4030"/>
    <w:rsid w:val="0023755B"/>
    <w:rsid w:val="002567D9"/>
    <w:rsid w:val="00291B03"/>
    <w:rsid w:val="00293603"/>
    <w:rsid w:val="00317574"/>
    <w:rsid w:val="003B10EC"/>
    <w:rsid w:val="003E4F71"/>
    <w:rsid w:val="00440569"/>
    <w:rsid w:val="004803EE"/>
    <w:rsid w:val="0048259C"/>
    <w:rsid w:val="00516C49"/>
    <w:rsid w:val="00582D9C"/>
    <w:rsid w:val="00600167"/>
    <w:rsid w:val="006A26C1"/>
    <w:rsid w:val="0076132D"/>
    <w:rsid w:val="00782402"/>
    <w:rsid w:val="00796B7F"/>
    <w:rsid w:val="00817191"/>
    <w:rsid w:val="0085462E"/>
    <w:rsid w:val="008E0306"/>
    <w:rsid w:val="008E70C4"/>
    <w:rsid w:val="008F18AA"/>
    <w:rsid w:val="009124A0"/>
    <w:rsid w:val="00921C90"/>
    <w:rsid w:val="00975EE9"/>
    <w:rsid w:val="00A01424"/>
    <w:rsid w:val="00A031CA"/>
    <w:rsid w:val="00A23094"/>
    <w:rsid w:val="00A35DAF"/>
    <w:rsid w:val="00A85D08"/>
    <w:rsid w:val="00AA46C0"/>
    <w:rsid w:val="00B053ED"/>
    <w:rsid w:val="00B710A0"/>
    <w:rsid w:val="00BB33B8"/>
    <w:rsid w:val="00BB76E2"/>
    <w:rsid w:val="00BD3962"/>
    <w:rsid w:val="00C13188"/>
    <w:rsid w:val="00C2662E"/>
    <w:rsid w:val="00CB6510"/>
    <w:rsid w:val="00CF60AF"/>
    <w:rsid w:val="00D105BF"/>
    <w:rsid w:val="00D14BC9"/>
    <w:rsid w:val="00D46841"/>
    <w:rsid w:val="00DA4870"/>
    <w:rsid w:val="00DD1A5F"/>
    <w:rsid w:val="00E83D5E"/>
    <w:rsid w:val="00EC1229"/>
    <w:rsid w:val="00EE57A4"/>
    <w:rsid w:val="00F14153"/>
    <w:rsid w:val="00F743F1"/>
    <w:rsid w:val="00F947E4"/>
    <w:rsid w:val="00FB30FB"/>
    <w:rsid w:val="00FC3235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8C9B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F947E4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F947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47E4"/>
    <w:rPr>
      <w:b/>
      <w:bCs/>
    </w:rPr>
  </w:style>
  <w:style w:type="character" w:styleId="Hyperlink">
    <w:name w:val="Hyperlink"/>
    <w:basedOn w:val="DefaultParagraphFont"/>
    <w:uiPriority w:val="99"/>
    <w:unhideWhenUsed/>
    <w:rsid w:val="001475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50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76E2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440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chamber.co.uk/media/yx5lsiu2/map.png" TargetMode="External"/><Relationship Id="rId13" Type="http://schemas.openxmlformats.org/officeDocument/2006/relationships/hyperlink" Target="http://www.suffolkchamber.co.uk/award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uffolkchamber.co.uk/media/yx5lsiu2/map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events@suffolkchamber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12EC-4D25-4130-A2F6-381D5031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Catherine Donaldson</cp:lastModifiedBy>
  <cp:revision>3</cp:revision>
  <cp:lastPrinted>2023-07-26T13:35:00Z</cp:lastPrinted>
  <dcterms:created xsi:type="dcterms:W3CDTF">2026-07-03T10:46:00Z</dcterms:created>
  <dcterms:modified xsi:type="dcterms:W3CDTF">2026-07-03T11:00:00Z</dcterms:modified>
</cp:coreProperties>
</file>